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6C6EE">
      <w:pPr>
        <w:spacing w:line="360" w:lineRule="auto"/>
        <w:ind w:right="210" w:rightChars="100"/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中国教育工会</w:t>
      </w:r>
      <w:r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  <w:t>重庆市巴蜀小学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校委员会</w:t>
      </w:r>
    </w:p>
    <w:p w14:paraId="133B1B86">
      <w:pPr>
        <w:spacing w:line="360" w:lineRule="auto"/>
        <w:ind w:right="210" w:rightChars="100"/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日用</w:t>
      </w:r>
      <w:r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  <w:t>消费品采购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询</w:t>
      </w:r>
      <w:r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  <w:t>价公告</w:t>
      </w:r>
    </w:p>
    <w:p w14:paraId="3B594C22"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0F951E22">
      <w:pPr>
        <w:pStyle w:val="11"/>
        <w:numPr>
          <w:ilvl w:val="0"/>
          <w:numId w:val="1"/>
        </w:numPr>
        <w:spacing w:line="360" w:lineRule="auto"/>
        <w:ind w:left="709" w:hanging="709" w:firstLineChars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项目名称</w:t>
      </w:r>
    </w:p>
    <w:p w14:paraId="6302CE59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中国教育工会重庆市巴蜀小学校委员会日用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消费品采购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询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价公告</w:t>
      </w:r>
    </w:p>
    <w:p w14:paraId="0C5B1D44">
      <w:pPr>
        <w:pStyle w:val="11"/>
        <w:numPr>
          <w:ilvl w:val="0"/>
          <w:numId w:val="1"/>
        </w:numPr>
        <w:spacing w:line="360" w:lineRule="auto"/>
        <w:ind w:left="709" w:hanging="709" w:firstLineChars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采购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内容要求与支持条件</w:t>
      </w:r>
    </w:p>
    <w:p w14:paraId="62D5A25B">
      <w:pPr>
        <w:widowControl/>
        <w:numPr>
          <w:ilvl w:val="0"/>
          <w:numId w:val="2"/>
        </w:numPr>
        <w:jc w:val="lef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采购内容要求：根据重庆市总工会《关于印发〈重庆市基层工会经费收支管理实施细则〉的通知》(渝工发(2025〕3号)文件规定:基层工会可发放工会消费券，每年发放一次，发放标准不超过1000元/人，用于购买日用消费品。本次根据文件精神采购人均1000元的消费券。</w:t>
      </w:r>
    </w:p>
    <w:p w14:paraId="299B0537">
      <w:pPr>
        <w:widowControl/>
        <w:jc w:val="left"/>
        <w:rPr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2 .采购份数与实施主体单位：具体采购分数以实际会员人数为准。另外，鲁能巴蜀小学与巴蜀蓝湖郡小学由于没有成立工会，特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委托集团⼯会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统一组织公开选购消费券，最后按集团工会、鲁能巴蜀小学、巴蜀蓝湖郡小学三个主体分别签订合同实施购买。</w:t>
      </w:r>
    </w:p>
    <w:p w14:paraId="33028A4D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3 .采购支持的条件：不得采用预付款购买消费券或购物卡，响应商须满足和支持先消费后结算。</w:t>
      </w:r>
    </w:p>
    <w:p w14:paraId="1E00EF2E">
      <w:pPr>
        <w:pStyle w:val="11"/>
        <w:numPr>
          <w:ilvl w:val="0"/>
          <w:numId w:val="1"/>
        </w:numPr>
        <w:spacing w:line="360" w:lineRule="auto"/>
        <w:ind w:left="709" w:hanging="709" w:firstLineChars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合格的报价人</w:t>
      </w:r>
    </w:p>
    <w:p w14:paraId="09929865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1、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符合《中华人民共和国政府采购法》第二十二条规定。</w:t>
      </w:r>
    </w:p>
    <w:p w14:paraId="08E83B7E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2、符合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商品销售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范围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的营业执照。</w:t>
      </w:r>
    </w:p>
    <w:p w14:paraId="4A8386F6">
      <w:pPr>
        <w:pStyle w:val="11"/>
        <w:numPr>
          <w:ilvl w:val="0"/>
          <w:numId w:val="1"/>
        </w:numPr>
        <w:spacing w:line="360" w:lineRule="auto"/>
        <w:ind w:left="709" w:hanging="709" w:firstLineChars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询价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文件格式及相关要求</w:t>
      </w:r>
    </w:p>
    <w:p w14:paraId="0A93581B"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询价文件包括：销售服务方案、法定代表人证明书、法定代表人授权委托书、营业执照复印件（加盖公章）、报价表、服务承诺函。（详见附件）</w:t>
      </w:r>
    </w:p>
    <w:p w14:paraId="3FC12B22"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销售服务方案：需详细说明销售内容、销售模式（线上或线下运营方式及连锁店分布情况）、结算方式（先消费后结算的具体支付方案）、发票开具、后期服务保障措施等。</w:t>
      </w:r>
    </w:p>
    <w:p w14:paraId="557EE00C"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询价折扣总表及常售日用消费品报价清单：商品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折扣以百分比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表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述，无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折扣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为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100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%。</w:t>
      </w:r>
    </w:p>
    <w:p w14:paraId="600B35BD">
      <w:pPr>
        <w:snapToGrid w:val="0"/>
        <w:spacing w:line="360" w:lineRule="auto"/>
        <w:ind w:left="425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 w14:paraId="7D8BCBDC">
      <w:pPr>
        <w:snapToGrid w:val="0"/>
        <w:spacing w:line="360" w:lineRule="auto"/>
        <w:ind w:left="425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（1）询价折扣总表</w:t>
      </w:r>
    </w:p>
    <w:tbl>
      <w:tblPr>
        <w:tblStyle w:val="9"/>
        <w:tblW w:w="0" w:type="auto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2270"/>
        <w:gridCol w:w="1966"/>
        <w:gridCol w:w="2388"/>
      </w:tblGrid>
      <w:tr w14:paraId="41C4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7" w:type="dxa"/>
          </w:tcPr>
          <w:p w14:paraId="28ED1DAB">
            <w:pPr>
              <w:snapToGrid w:val="0"/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</w:rPr>
              <w:t>报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价单位</w:t>
            </w:r>
          </w:p>
        </w:tc>
        <w:tc>
          <w:tcPr>
            <w:tcW w:w="2270" w:type="dxa"/>
          </w:tcPr>
          <w:p w14:paraId="2B97FC98">
            <w:pPr>
              <w:snapToGrid w:val="0"/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</w:rPr>
              <w:t>日用消费品内容</w:t>
            </w:r>
          </w:p>
        </w:tc>
        <w:tc>
          <w:tcPr>
            <w:tcW w:w="1966" w:type="dxa"/>
            <w:shd w:val="clear" w:color="auto" w:fill="auto"/>
          </w:tcPr>
          <w:p w14:paraId="00C21409">
            <w:pPr>
              <w:snapToGrid w:val="0"/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</w:rPr>
              <w:t>商品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折扣</w:t>
            </w:r>
          </w:p>
        </w:tc>
        <w:tc>
          <w:tcPr>
            <w:tcW w:w="2388" w:type="dxa"/>
            <w:shd w:val="clear" w:color="auto" w:fill="auto"/>
          </w:tcPr>
          <w:p w14:paraId="7E58F7CF">
            <w:pPr>
              <w:snapToGrid w:val="0"/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</w:rPr>
              <w:t>备注</w:t>
            </w:r>
          </w:p>
        </w:tc>
      </w:tr>
      <w:tr w14:paraId="6F27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7" w:type="dxa"/>
          </w:tcPr>
          <w:p w14:paraId="0348C949">
            <w:pPr>
              <w:snapToGrid w:val="0"/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70" w:type="dxa"/>
          </w:tcPr>
          <w:p w14:paraId="1A5EB9B5">
            <w:pPr>
              <w:snapToGrid w:val="0"/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66" w:type="dxa"/>
            <w:shd w:val="clear" w:color="auto" w:fill="auto"/>
          </w:tcPr>
          <w:p w14:paraId="3F071379">
            <w:pPr>
              <w:snapToGrid w:val="0"/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88" w:type="dxa"/>
            <w:shd w:val="clear" w:color="auto" w:fill="auto"/>
          </w:tcPr>
          <w:p w14:paraId="0D82D4B7">
            <w:pPr>
              <w:snapToGrid w:val="0"/>
              <w:spacing w:line="36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</w:tbl>
    <w:p w14:paraId="2BD98530">
      <w:pPr>
        <w:snapToGrid w:val="0"/>
        <w:spacing w:line="360" w:lineRule="auto"/>
        <w:ind w:left="425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（2）常售日用消费品报价单</w:t>
      </w:r>
    </w:p>
    <w:tbl>
      <w:tblPr>
        <w:tblStyle w:val="8"/>
        <w:tblW w:w="965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371"/>
        <w:gridCol w:w="2632"/>
        <w:gridCol w:w="788"/>
      </w:tblGrid>
      <w:tr w14:paraId="0AA6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972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5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C3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highlight w:val="none"/>
              </w:rPr>
              <w:t>商品名称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970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highlight w:val="none"/>
              </w:rPr>
              <w:t>规格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267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highlight w:val="none"/>
              </w:rPr>
              <w:t>单位</w:t>
            </w:r>
          </w:p>
        </w:tc>
      </w:tr>
      <w:tr w14:paraId="54C7A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9C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FDE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阿道夫天然香去屑洗护套组（洗发水618ml+护发素400ml）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93F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洗发水618ml+护发素400ml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45F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套</w:t>
            </w:r>
          </w:p>
        </w:tc>
      </w:tr>
      <w:tr w14:paraId="4F590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41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BBC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奥妙99超效洗衣皂超值装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A69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226g*2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335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套</w:t>
            </w:r>
          </w:p>
        </w:tc>
      </w:tr>
      <w:tr w14:paraId="398F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FBD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336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奥妙除菌除螨洗衣液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CD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2.5kg*2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C90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瓶</w:t>
            </w:r>
          </w:p>
        </w:tc>
      </w:tr>
      <w:tr w14:paraId="5DC79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A65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6BF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奥妙内衣皂（草本除菌）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7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100g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9C3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盒</w:t>
            </w:r>
          </w:p>
        </w:tc>
      </w:tr>
      <w:tr w14:paraId="357D2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96D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2A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得宝抽取式纸面巾（天然无香）T2367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BBD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90抽/包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D3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EA</w:t>
            </w:r>
          </w:p>
        </w:tc>
      </w:tr>
      <w:tr w14:paraId="38301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4FE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D1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好爸爸天然植物基亲肤洗衣露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114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950g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89C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瓶</w:t>
            </w:r>
          </w:p>
        </w:tc>
      </w:tr>
      <w:tr w14:paraId="1032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F45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B61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洁柔牌卫生湿巾(80片装)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537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80片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631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包</w:t>
            </w:r>
          </w:p>
        </w:tc>
      </w:tr>
      <w:tr w14:paraId="53700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90A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76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洁柔牌纸面巾（Face黑软抽）6包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3B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195mm*155mm/张（3层）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9C1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包</w:t>
            </w:r>
          </w:p>
        </w:tc>
      </w:tr>
      <w:tr w14:paraId="1FF09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55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A9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金肤雅尚雅毛巾JFYM121-1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65E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34*72cm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589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条</w:t>
            </w:r>
          </w:p>
        </w:tc>
      </w:tr>
      <w:tr w14:paraId="3B0DB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DF6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7C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金号花式线提缎绣方巾G6955H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4C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36*36cm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1AB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条</w:t>
            </w:r>
          </w:p>
        </w:tc>
      </w:tr>
      <w:tr w14:paraId="0C2CA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B34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5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C1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金龙鱼芝麻油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E63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480ml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77A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瓶</w:t>
            </w:r>
          </w:p>
        </w:tc>
      </w:tr>
      <w:tr w14:paraId="6119F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D4A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5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166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蓝月亮深层洁净护理洗衣液(自然清香)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E8A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3kg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102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瓶</w:t>
            </w:r>
          </w:p>
        </w:tc>
      </w:tr>
      <w:tr w14:paraId="3071D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818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516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力士沐浴露（幽莲魅肤+恒久嫩肤)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ADF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680g+680g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EB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套</w:t>
            </w:r>
          </w:p>
        </w:tc>
      </w:tr>
      <w:tr w14:paraId="0935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529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FE3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舒肤佳纯白清香型香皂超值3块装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CE3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115g*3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48E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套</w:t>
            </w:r>
          </w:p>
        </w:tc>
      </w:tr>
      <w:tr w14:paraId="61134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2FA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0F1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双嗒小磨麻油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CC6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500ml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8E2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瓶</w:t>
            </w:r>
          </w:p>
        </w:tc>
      </w:tr>
      <w:tr w14:paraId="6909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7DB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00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天友百特有机纯牛奶200ml*12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F24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200ml*12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25A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箱</w:t>
            </w:r>
          </w:p>
        </w:tc>
      </w:tr>
      <w:tr w14:paraId="59CF1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B84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414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天友低脂无蔗糖发酵乳（8连杯）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44B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160g*8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1BF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盒</w:t>
            </w:r>
          </w:p>
        </w:tc>
      </w:tr>
      <w:tr w14:paraId="3C12A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0FD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965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五队长五常大米5KG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25B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5kg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C75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袋</w:t>
            </w:r>
          </w:p>
        </w:tc>
      </w:tr>
      <w:tr w14:paraId="3E1C7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FB2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4B2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西王玉米胚芽油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3A1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6L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A51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瓶</w:t>
            </w:r>
          </w:p>
        </w:tc>
      </w:tr>
      <w:tr w14:paraId="479DF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34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8A5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西亚斯浪漫邂逅香浴露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843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400g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BE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瓶</w:t>
            </w:r>
          </w:p>
        </w:tc>
      </w:tr>
      <w:tr w14:paraId="28E29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725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0C8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维达立体美3层抽纸12包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2C4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133mm*195mm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EC5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提</w:t>
            </w:r>
          </w:p>
        </w:tc>
      </w:tr>
      <w:tr w14:paraId="1C71E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DDD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2B4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维达立体美4D压花4层卷纸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7FE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V4656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F94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提</w:t>
            </w:r>
          </w:p>
        </w:tc>
      </w:tr>
      <w:tr w14:paraId="2C44A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552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1F8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舒适达抗敏感多效护理牙膏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74F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3E8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支</w:t>
            </w:r>
          </w:p>
        </w:tc>
      </w:tr>
      <w:tr w14:paraId="243E4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1A0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A34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蒙牛特仑苏有机纯牛奶250mL*12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523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250mL*12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186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箱</w:t>
            </w:r>
          </w:p>
        </w:tc>
      </w:tr>
    </w:tbl>
    <w:p w14:paraId="524E479B">
      <w:pPr>
        <w:pStyle w:val="11"/>
        <w:numPr>
          <w:ilvl w:val="0"/>
          <w:numId w:val="1"/>
        </w:numPr>
        <w:spacing w:line="360" w:lineRule="auto"/>
        <w:ind w:left="709" w:hanging="709" w:firstLineChars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询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价文件的递交（密封报价）</w:t>
      </w:r>
    </w:p>
    <w:p w14:paraId="7E4B3EBC"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报价人可将密封好的报价文件直接送至采购单位，或以邮寄或速递方式送达。邮寄或快递的报价文件须在信封处注明 “密封报价” 字样，送达时间以采购单位签收时间为准。</w:t>
      </w:r>
    </w:p>
    <w:p w14:paraId="5F7DD641"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逾期收到或不符合规定的报价文件将被拒绝。</w:t>
      </w:r>
    </w:p>
    <w:p w14:paraId="2D88B46E"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以传真、电子邮件、电报、电话等方式递交的投标文件恕不接受。</w:t>
      </w:r>
    </w:p>
    <w:p w14:paraId="78F59811">
      <w:pPr>
        <w:pStyle w:val="11"/>
        <w:numPr>
          <w:ilvl w:val="0"/>
          <w:numId w:val="1"/>
        </w:numPr>
        <w:spacing w:line="360" w:lineRule="auto"/>
        <w:ind w:left="709" w:hanging="709" w:firstLineChars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报价时间及地点</w:t>
      </w:r>
    </w:p>
    <w:p w14:paraId="2D57EEA0"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公告期限：自本公告发布之日起 3 个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自然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日。</w:t>
      </w:r>
    </w:p>
    <w:p w14:paraId="4040A721"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接受报价时间：2025 年 7 月 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1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 xml:space="preserve"> 日 —7 月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23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日，每日上午 9：00—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下午</w:t>
      </w:r>
      <w:bookmarkStart w:id="2" w:name="_GoBack"/>
      <w:bookmarkEnd w:id="2"/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7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：00。</w:t>
      </w:r>
    </w:p>
    <w:p w14:paraId="38AC5FCC"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报价文件递交地点</w:t>
      </w:r>
    </w:p>
    <w:p w14:paraId="20C23CF4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地址：重庆市渝中区巴教村 15 号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（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重庆市巴蜀小学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校）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。</w:t>
      </w:r>
    </w:p>
    <w:p w14:paraId="0EF08ACB">
      <w:pPr>
        <w:snapToGrid w:val="0"/>
        <w:spacing w:line="360" w:lineRule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联系人：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 xml:space="preserve"> 吴昕         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电话：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15002315822</w:t>
      </w:r>
    </w:p>
    <w:p w14:paraId="34100162">
      <w:pPr>
        <w:pStyle w:val="11"/>
        <w:numPr>
          <w:ilvl w:val="0"/>
          <w:numId w:val="1"/>
        </w:numPr>
        <w:spacing w:line="360" w:lineRule="auto"/>
        <w:ind w:left="709" w:hanging="709" w:firstLineChars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评审原则</w:t>
      </w:r>
    </w:p>
    <w:p w14:paraId="2CABC5E6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此次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询价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采购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采用低价评分法，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集团工会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接收到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询价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文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件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后，将组织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相关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人员进行评审，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拟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选取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在询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价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响应供应商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中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产品单价最低、总体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折扣最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大，且使用最便捷、服务承诺最佳的供应商。</w:t>
      </w:r>
    </w:p>
    <w:p w14:paraId="43922B2F">
      <w:pPr>
        <w:pStyle w:val="11"/>
        <w:numPr>
          <w:ilvl w:val="0"/>
          <w:numId w:val="1"/>
        </w:numPr>
        <w:spacing w:line="360" w:lineRule="auto"/>
        <w:ind w:left="709" w:hanging="709" w:firstLineChars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评审信息</w:t>
      </w:r>
    </w:p>
    <w:p w14:paraId="2FF00F31"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评审开始时间：2025 年 7 月 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4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 xml:space="preserve"> 日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10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:00。</w:t>
      </w:r>
    </w:p>
    <w:p w14:paraId="3E6C9636"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评审地点：重庆市巴蜀小学圣陶阁三楼会议室。</w:t>
      </w:r>
    </w:p>
    <w:p w14:paraId="7E818EC3">
      <w:pPr>
        <w:pStyle w:val="11"/>
        <w:widowControl/>
        <w:spacing w:before="156" w:line="360" w:lineRule="auto"/>
        <w:ind w:firstLine="0" w:firstLineChars="0"/>
        <w:jc w:val="left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九、报价文件格式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（自制或参照）</w:t>
      </w:r>
    </w:p>
    <w:p w14:paraId="1D081955">
      <w:pPr>
        <w:pStyle w:val="11"/>
        <w:widowControl/>
        <w:spacing w:before="156" w:line="360" w:lineRule="auto"/>
        <w:ind w:firstLine="0" w:firstLineChars="0"/>
        <w:jc w:val="lef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bookmarkStart w:id="0" w:name="_Toc290041562"/>
      <w:bookmarkEnd w:id="0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1、法定代表人证明书</w:t>
      </w:r>
    </w:p>
    <w:p w14:paraId="397BC43C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致：中国教育工会重庆市巴蜀小学校委员会</w:t>
      </w:r>
    </w:p>
    <w:p w14:paraId="398D0213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（姓名、性别、年龄）在我单位任       （职务名称）职务，是我单位的法定代表人。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br w:type="textWrapping"/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　　特此证明。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br w:type="textWrapping"/>
      </w:r>
    </w:p>
    <w:p w14:paraId="619FA7B9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法定代表人身份证号：         （身份证复印件附后）</w:t>
      </w:r>
    </w:p>
    <w:p w14:paraId="3F57BA39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法定代表人电话：               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br w:type="textWrapping"/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报价人全称（公章）：             </w:t>
      </w:r>
    </w:p>
    <w:p w14:paraId="0C1DF12A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日期：  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年   月  日</w:t>
      </w:r>
    </w:p>
    <w:p w14:paraId="4B59AB60">
      <w:pPr>
        <w:pStyle w:val="11"/>
        <w:widowControl/>
        <w:numPr>
          <w:ilvl w:val="0"/>
          <w:numId w:val="7"/>
        </w:numPr>
        <w:spacing w:before="156" w:line="360" w:lineRule="auto"/>
        <w:ind w:firstLineChars="0"/>
        <w:jc w:val="lef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bookmarkStart w:id="1" w:name="_Toc290041563"/>
      <w:bookmarkEnd w:id="1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法定代表人授权委托书</w:t>
      </w:r>
    </w:p>
    <w:p w14:paraId="1D49B20B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致：中国教育工会重庆市巴蜀小学校委员会</w:t>
      </w:r>
    </w:p>
    <w:p w14:paraId="26462AA6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委托人：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，是中华人民共和国合法企业，纳税人识别号：注册地址：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  <w:u w:val="single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。</w:t>
      </w:r>
    </w:p>
    <w:p w14:paraId="6CDED8DA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受托人：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，身份证号码：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  <w:u w:val="single"/>
        </w:rPr>
        <w:t xml:space="preserve">                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，联系电话：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  <w:u w:val="single"/>
        </w:rPr>
        <w:t xml:space="preserve">             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。</w:t>
      </w:r>
    </w:p>
    <w:p w14:paraId="3C320607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委托事项及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范围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代表委托人参加贵单位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的投标报价、提交资料等具体工作，并签署有关的文件、合同等。</w:t>
      </w:r>
    </w:p>
    <w:p w14:paraId="661E047F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委托期限：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年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月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日至本采购项目结束。</w:t>
      </w:r>
    </w:p>
    <w:p w14:paraId="289F60B1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受托人在授权委托范围以及委托期限之外的行为与委托人无关。</w:t>
      </w:r>
    </w:p>
    <w:p w14:paraId="2AFD4DA4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委托人：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 xml:space="preserve"> </w:t>
      </w:r>
    </w:p>
    <w:p w14:paraId="272D027F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日期：  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年   月  日</w:t>
      </w:r>
    </w:p>
    <w:p w14:paraId="04C581D4">
      <w:pPr>
        <w:tabs>
          <w:tab w:val="left" w:pos="6300"/>
        </w:tabs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 w14:paraId="281264A1">
      <w:pPr>
        <w:tabs>
          <w:tab w:val="left" w:pos="6300"/>
        </w:tabs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（附：被授权人身份证正反面复印件）</w:t>
      </w:r>
    </w:p>
    <w:p w14:paraId="169D133D">
      <w:pPr>
        <w:pStyle w:val="11"/>
        <w:widowControl/>
        <w:numPr>
          <w:ilvl w:val="0"/>
          <w:numId w:val="7"/>
        </w:numPr>
        <w:spacing w:before="156" w:line="360" w:lineRule="auto"/>
        <w:ind w:firstLineChars="0"/>
        <w:jc w:val="lef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营业执照复印件</w:t>
      </w:r>
    </w:p>
    <w:p w14:paraId="5B1C6B5E">
      <w:pPr>
        <w:pStyle w:val="11"/>
        <w:widowControl/>
        <w:numPr>
          <w:ilvl w:val="0"/>
          <w:numId w:val="7"/>
        </w:numPr>
        <w:spacing w:before="156" w:line="360" w:lineRule="auto"/>
        <w:ind w:firstLineChars="0"/>
        <w:jc w:val="lef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报价折扣表</w:t>
      </w:r>
    </w:p>
    <w:p w14:paraId="6D042389">
      <w:pPr>
        <w:pStyle w:val="11"/>
        <w:widowControl/>
        <w:numPr>
          <w:ilvl w:val="0"/>
          <w:numId w:val="7"/>
        </w:numPr>
        <w:spacing w:before="156" w:line="360" w:lineRule="auto"/>
        <w:ind w:firstLineChars="0"/>
        <w:jc w:val="lef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报价商品清单</w:t>
      </w:r>
    </w:p>
    <w:p w14:paraId="3986FD16">
      <w:pPr>
        <w:pStyle w:val="11"/>
        <w:widowControl/>
        <w:numPr>
          <w:ilvl w:val="0"/>
          <w:numId w:val="7"/>
        </w:numPr>
        <w:spacing w:before="156" w:line="360" w:lineRule="auto"/>
        <w:ind w:firstLineChars="0"/>
        <w:jc w:val="lef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服务承诺涵</w:t>
      </w:r>
    </w:p>
    <w:p w14:paraId="77A1A0FA">
      <w:pPr>
        <w:pStyle w:val="11"/>
        <w:spacing w:line="360" w:lineRule="auto"/>
        <w:ind w:firstLine="0" w:firstLineChars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十、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其他要求</w:t>
      </w:r>
    </w:p>
    <w:p w14:paraId="1558F9F6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1. 中标单位需与采购单位签订书面合同，合同内容需包含销售内容、折扣、销售模式（线上或线下运营方式及连锁店分布情况）、结算方式（先消费后结算的具体支付方案）、发票开具、后期服务保障措施等。</w:t>
      </w:r>
    </w:p>
    <w:p w14:paraId="2EBB828A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2. 采购过程中，中标单位需接受采购单位的监督，若发现商品质量不达标或未按合同执行，采购单位有权要求整改，整改不力的可终止合同并追究违约责任。</w:t>
      </w:r>
    </w:p>
    <w:p w14:paraId="5E6CBED6">
      <w:pPr>
        <w:snapToGrid w:val="0"/>
        <w:spacing w:line="360" w:lineRule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3. 本项目不接受联合体投标，不得转包或分包。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CB4D4"/>
    <w:multiLevelType w:val="singleLevel"/>
    <w:tmpl w:val="9D3CB4D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16AB283"/>
    <w:multiLevelType w:val="singleLevel"/>
    <w:tmpl w:val="A16AB28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921FC57"/>
    <w:multiLevelType w:val="singleLevel"/>
    <w:tmpl w:val="F921FC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7AC82B4"/>
    <w:multiLevelType w:val="singleLevel"/>
    <w:tmpl w:val="07AC82B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5ED50CA"/>
    <w:multiLevelType w:val="multilevel"/>
    <w:tmpl w:val="15ED50C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6340D7"/>
    <w:multiLevelType w:val="multilevel"/>
    <w:tmpl w:val="5B6340D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3017037"/>
    <w:multiLevelType w:val="singleLevel"/>
    <w:tmpl w:val="63017037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D02CC2"/>
    <w:rsid w:val="000C3F1C"/>
    <w:rsid w:val="00154515"/>
    <w:rsid w:val="004835D2"/>
    <w:rsid w:val="00516799"/>
    <w:rsid w:val="0065376C"/>
    <w:rsid w:val="007B4A01"/>
    <w:rsid w:val="00AD3E05"/>
    <w:rsid w:val="00DE6E80"/>
    <w:rsid w:val="00E54960"/>
    <w:rsid w:val="00FD50B5"/>
    <w:rsid w:val="04806B11"/>
    <w:rsid w:val="061B2F96"/>
    <w:rsid w:val="08167EB9"/>
    <w:rsid w:val="0DFC545B"/>
    <w:rsid w:val="158D108E"/>
    <w:rsid w:val="165B2F3A"/>
    <w:rsid w:val="24FD3B3B"/>
    <w:rsid w:val="28A95D87"/>
    <w:rsid w:val="29043F7D"/>
    <w:rsid w:val="2CD02CC2"/>
    <w:rsid w:val="316E7B6E"/>
    <w:rsid w:val="33FB393B"/>
    <w:rsid w:val="35F04FF6"/>
    <w:rsid w:val="38007070"/>
    <w:rsid w:val="447137A5"/>
    <w:rsid w:val="44CE29A6"/>
    <w:rsid w:val="47005D51"/>
    <w:rsid w:val="47486A40"/>
    <w:rsid w:val="4A396B13"/>
    <w:rsid w:val="5E5D0BCB"/>
    <w:rsid w:val="60A32AE1"/>
    <w:rsid w:val="67AD422D"/>
    <w:rsid w:val="69FC398E"/>
    <w:rsid w:val="6BD31D34"/>
    <w:rsid w:val="75212C0A"/>
    <w:rsid w:val="76303FAD"/>
    <w:rsid w:val="768A40CF"/>
    <w:rsid w:val="7E0809AC"/>
    <w:rsid w:val="7EF742CC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2"/>
    <w:qFormat/>
    <w:uiPriority w:val="0"/>
    <w:rPr>
      <w:rFonts w:ascii="Times New Roman" w:hAnsi="Times New Roman" w:eastAsia="宋体" w:cs="Times New Roman"/>
      <w:szCs w:val="20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Char"/>
    <w:basedOn w:val="10"/>
    <w:link w:val="5"/>
    <w:qFormat/>
    <w:uiPriority w:val="0"/>
    <w:rPr>
      <w:kern w:val="2"/>
      <w:sz w:val="21"/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1896</Words>
  <Characters>2121</Characters>
  <Lines>18</Lines>
  <Paragraphs>5</Paragraphs>
  <TotalTime>30</TotalTime>
  <ScaleCrop>false</ScaleCrop>
  <LinksUpToDate>false</LinksUpToDate>
  <CharactersWithSpaces>2344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2025-07-21T04:07:00Z</dcterms:created>
  <dc:creator>lily</dc:creator>
  <cp:lastModifiedBy>大盆儿</cp:lastModifiedBy>
  <dcterms:modified xsi:type="dcterms:W3CDTF">2025-07-21T07:35:03Z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499B8A2682A7401BA3FB2C1958D68D18_13</vt:lpwstr>
  </property>
  <property fmtid="{D5CDD505-2E9C-101B-9397-08002B2CF9AE}" pid="4" name="KSOTemplateDocerSaveRecord">
    <vt:lpwstr>eyJoZGlkIjoiZTA4YWQ1ZDg0NWMxNTA0ZGRjZjhjOTcxN2Y2NWJjZDciLCJ1c2VySWQiOiI0MDQyNjA5NDEifQ==</vt:lpwstr>
  </property>
</Properties>
</file>